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E7752" w14:textId="23BEF729" w:rsidR="000E10D3" w:rsidRPr="004710A3" w:rsidRDefault="000E10D3" w:rsidP="00B86A3C">
      <w:pPr>
        <w:rPr>
          <w:rFonts w:cs="Calibri"/>
        </w:rPr>
      </w:pPr>
      <w:r>
        <w:rPr>
          <w:rFonts w:cs="Calibri"/>
        </w:rPr>
        <w:t>Znak: MBD-021-4</w:t>
      </w:r>
      <w:r w:rsidR="00183B5A">
        <w:rPr>
          <w:rFonts w:cs="Calibri"/>
        </w:rPr>
        <w:t>/26</w:t>
      </w:r>
    </w:p>
    <w:p w14:paraId="5864819E" w14:textId="43AF9640" w:rsidR="000E10D3" w:rsidRPr="004710A3" w:rsidRDefault="000E10D3" w:rsidP="00B86A3C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Zarządzenie Nr 4</w:t>
      </w:r>
      <w:r w:rsidR="00183B5A">
        <w:rPr>
          <w:rFonts w:cs="Calibri"/>
          <w:b/>
        </w:rPr>
        <w:t>/2026</w:t>
      </w:r>
    </w:p>
    <w:p w14:paraId="22CD7BEB" w14:textId="77777777" w:rsidR="000E10D3" w:rsidRPr="004710A3" w:rsidRDefault="000E10D3" w:rsidP="00B86A3C">
      <w:pPr>
        <w:spacing w:after="0"/>
        <w:jc w:val="center"/>
        <w:rPr>
          <w:rFonts w:cs="Calibri"/>
          <w:b/>
        </w:rPr>
      </w:pPr>
      <w:r w:rsidRPr="004710A3">
        <w:rPr>
          <w:rFonts w:cs="Calibri"/>
          <w:b/>
        </w:rPr>
        <w:t>Dyrektora Muzeum im. prof. Stanisława Fischera w Bochni</w:t>
      </w:r>
    </w:p>
    <w:p w14:paraId="4017A0F7" w14:textId="1BC0A23A" w:rsidR="000E10D3" w:rsidRPr="004710A3" w:rsidRDefault="000E10D3" w:rsidP="00B86A3C">
      <w:pPr>
        <w:spacing w:after="0"/>
        <w:jc w:val="center"/>
        <w:rPr>
          <w:rFonts w:cs="Calibri"/>
          <w:b/>
        </w:rPr>
      </w:pPr>
      <w:r w:rsidRPr="004710A3">
        <w:rPr>
          <w:rFonts w:cs="Calibri"/>
          <w:b/>
        </w:rPr>
        <w:t xml:space="preserve">z dnia </w:t>
      </w:r>
      <w:r w:rsidR="00183B5A">
        <w:rPr>
          <w:rFonts w:cs="Calibri"/>
          <w:b/>
        </w:rPr>
        <w:t>9 marca 2026</w:t>
      </w:r>
      <w:r w:rsidRPr="004710A3">
        <w:rPr>
          <w:rFonts w:cs="Calibri"/>
          <w:b/>
        </w:rPr>
        <w:t xml:space="preserve"> r.</w:t>
      </w:r>
    </w:p>
    <w:p w14:paraId="6586FF37" w14:textId="77777777" w:rsidR="000E10D3" w:rsidRPr="004710A3" w:rsidRDefault="000E10D3" w:rsidP="00B86A3C">
      <w:pPr>
        <w:pStyle w:val="Nagwek1"/>
        <w:spacing w:line="276" w:lineRule="auto"/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06F9D8DF" w14:textId="77777777" w:rsidR="000E10D3" w:rsidRPr="004710A3" w:rsidRDefault="000E10D3" w:rsidP="00B86A3C">
      <w:pPr>
        <w:pStyle w:val="Nagwek1"/>
        <w:spacing w:line="276" w:lineRule="auto"/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387FC6DC" w14:textId="74FB0D49" w:rsidR="00A74967" w:rsidRPr="00CD75DF" w:rsidRDefault="000E10D3" w:rsidP="00CD75DF">
      <w:pPr>
        <w:pStyle w:val="Nagwek1"/>
        <w:spacing w:line="276" w:lineRule="auto"/>
        <w:rPr>
          <w:rFonts w:ascii="Calibri" w:hAnsi="Calibri" w:cs="Calibri"/>
          <w:sz w:val="22"/>
          <w:szCs w:val="22"/>
        </w:rPr>
      </w:pPr>
      <w:r w:rsidRPr="004710A3">
        <w:rPr>
          <w:rFonts w:ascii="Calibri" w:hAnsi="Calibri" w:cs="Calibri"/>
          <w:sz w:val="22"/>
          <w:szCs w:val="22"/>
        </w:rPr>
        <w:t xml:space="preserve">w sprawie: </w:t>
      </w:r>
      <w:r w:rsidR="00072A14">
        <w:rPr>
          <w:rFonts w:ascii="Calibri" w:hAnsi="Calibri" w:cs="Calibri"/>
          <w:sz w:val="22"/>
          <w:szCs w:val="22"/>
        </w:rPr>
        <w:t xml:space="preserve">ustalenia </w:t>
      </w:r>
      <w:r>
        <w:rPr>
          <w:rFonts w:ascii="Calibri" w:hAnsi="Calibri" w:cs="Calibri"/>
          <w:sz w:val="22"/>
          <w:szCs w:val="22"/>
        </w:rPr>
        <w:t xml:space="preserve">Regulaminu zwiedzania </w:t>
      </w:r>
      <w:r w:rsidR="00072A14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Muzeum im. prof. Stanisława Fischera w Bochni </w:t>
      </w:r>
    </w:p>
    <w:p w14:paraId="3A2A96F8" w14:textId="77777777" w:rsidR="00072A14" w:rsidRDefault="00072A14" w:rsidP="00B86A3C">
      <w:pPr>
        <w:rPr>
          <w:rFonts w:asciiTheme="minorHAnsi" w:hAnsiTheme="minorHAnsi" w:cstheme="minorHAnsi"/>
        </w:rPr>
      </w:pPr>
    </w:p>
    <w:p w14:paraId="18FCC190" w14:textId="4B7DF4F1" w:rsidR="00A74967" w:rsidRPr="000E10D3" w:rsidRDefault="00A74967" w:rsidP="00B86A3C">
      <w:pPr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Na podstawie § 10 ust. 2 pkt 6 Statutu Muzeum  im. prof. Stanisława Fischera w Bochni (uchwała nr XXXV/362/13 Rady Miasta Bochnia z dnia 31 października 2013 r.), zarządzam co następuje:</w:t>
      </w:r>
    </w:p>
    <w:p w14:paraId="339A6A69" w14:textId="77777777" w:rsidR="00A74967" w:rsidRPr="000E10D3" w:rsidRDefault="00A74967" w:rsidP="00B86A3C">
      <w:pPr>
        <w:spacing w:after="0"/>
        <w:jc w:val="center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§ 1.</w:t>
      </w:r>
    </w:p>
    <w:p w14:paraId="45F1015B" w14:textId="12BE666A" w:rsidR="00A74967" w:rsidRDefault="00072A14" w:rsidP="00B86A3C">
      <w:pPr>
        <w:pStyle w:val="Akapitzlist"/>
        <w:numPr>
          <w:ilvl w:val="0"/>
          <w:numId w:val="2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Ustalam</w:t>
      </w:r>
      <w:r w:rsidR="00A74967" w:rsidRPr="00183B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nowy </w:t>
      </w:r>
      <w:r w:rsidR="00A74967" w:rsidRPr="00183B5A">
        <w:rPr>
          <w:rFonts w:asciiTheme="minorHAnsi" w:hAnsiTheme="minorHAnsi" w:cstheme="minorHAnsi"/>
        </w:rPr>
        <w:t xml:space="preserve">Regulamin zwiedzania </w:t>
      </w:r>
      <w:r>
        <w:rPr>
          <w:rFonts w:asciiTheme="minorHAnsi" w:hAnsiTheme="minorHAnsi" w:cstheme="minorHAnsi"/>
        </w:rPr>
        <w:t xml:space="preserve">w </w:t>
      </w:r>
      <w:r w:rsidR="00A74967" w:rsidRPr="00183B5A">
        <w:rPr>
          <w:rFonts w:asciiTheme="minorHAnsi" w:hAnsiTheme="minorHAnsi" w:cstheme="minorHAnsi"/>
        </w:rPr>
        <w:t>Muzeum im. prof. Stanisława Fischera w Bochni</w:t>
      </w:r>
      <w:r>
        <w:rPr>
          <w:rFonts w:asciiTheme="minorHAnsi" w:hAnsiTheme="minorHAnsi" w:cstheme="minorHAnsi"/>
        </w:rPr>
        <w:t>,</w:t>
      </w:r>
      <w:r w:rsidR="00A74967" w:rsidRPr="00183B5A">
        <w:rPr>
          <w:rFonts w:asciiTheme="minorHAnsi" w:hAnsiTheme="minorHAnsi" w:cstheme="minorHAnsi"/>
        </w:rPr>
        <w:t xml:space="preserve"> w brzmieniu załącznika nr 1 do niniejszego zarządzenia.</w:t>
      </w:r>
    </w:p>
    <w:p w14:paraId="706E32E3" w14:textId="393FA32E" w:rsidR="00183B5A" w:rsidRPr="00183B5A" w:rsidRDefault="00183B5A" w:rsidP="00B86A3C">
      <w:pPr>
        <w:pStyle w:val="Akapitzlist"/>
        <w:numPr>
          <w:ilvl w:val="0"/>
          <w:numId w:val="2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Regulamin wchodzi w życie z dniem podpisania niniejszego zarządzenia. </w:t>
      </w:r>
    </w:p>
    <w:p w14:paraId="78C882C0" w14:textId="77777777" w:rsidR="00A74967" w:rsidRPr="000E10D3" w:rsidRDefault="00A74967" w:rsidP="00B86A3C">
      <w:pPr>
        <w:spacing w:after="0"/>
        <w:rPr>
          <w:rFonts w:asciiTheme="minorHAnsi" w:hAnsiTheme="minorHAnsi" w:cstheme="minorHAnsi"/>
        </w:rPr>
      </w:pPr>
    </w:p>
    <w:p w14:paraId="3F4CF649" w14:textId="77777777" w:rsidR="00A74967" w:rsidRPr="000E10D3" w:rsidRDefault="00A74967" w:rsidP="00B86A3C">
      <w:pPr>
        <w:spacing w:after="0"/>
        <w:jc w:val="center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§ 2.</w:t>
      </w:r>
    </w:p>
    <w:p w14:paraId="0BD70B4D" w14:textId="525CAFEC" w:rsidR="00A74967" w:rsidRDefault="00183B5A" w:rsidP="00B86A3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dniem podpisania niniejszego zarządzenia t</w:t>
      </w:r>
      <w:r w:rsidR="00A74967" w:rsidRPr="000E10D3">
        <w:rPr>
          <w:rFonts w:asciiTheme="minorHAnsi" w:hAnsiTheme="minorHAnsi" w:cstheme="minorHAnsi"/>
        </w:rPr>
        <w:t xml:space="preserve">raci moc </w:t>
      </w:r>
      <w:r>
        <w:rPr>
          <w:rFonts w:asciiTheme="minorHAnsi" w:hAnsiTheme="minorHAnsi" w:cstheme="minorHAnsi"/>
        </w:rPr>
        <w:t xml:space="preserve">Zarządzenie Nr </w:t>
      </w:r>
      <w:r w:rsidR="000E10D3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/2024</w:t>
      </w:r>
      <w:r w:rsidR="00A74967" w:rsidRPr="000E10D3">
        <w:rPr>
          <w:rFonts w:asciiTheme="minorHAnsi" w:hAnsiTheme="minorHAnsi" w:cstheme="minorHAnsi"/>
        </w:rPr>
        <w:t xml:space="preserve"> Dyrektora Muzeum im. prof. Stanisława Fischera </w:t>
      </w:r>
      <w:r w:rsidR="00361AF4" w:rsidRPr="000E10D3">
        <w:rPr>
          <w:rFonts w:asciiTheme="minorHAnsi" w:hAnsiTheme="minorHAnsi" w:cstheme="minorHAnsi"/>
        </w:rPr>
        <w:t xml:space="preserve">w Bochni </w:t>
      </w:r>
      <w:r w:rsidR="00A74967" w:rsidRPr="000E10D3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2 stycznia 2024</w:t>
      </w:r>
      <w:r w:rsidR="00A74967" w:rsidRPr="000E10D3">
        <w:rPr>
          <w:rFonts w:asciiTheme="minorHAnsi" w:hAnsiTheme="minorHAnsi" w:cstheme="minorHAnsi"/>
        </w:rPr>
        <w:t xml:space="preserve"> r. w sprawie </w:t>
      </w:r>
      <w:r w:rsidR="00361AF4" w:rsidRPr="000E10D3">
        <w:rPr>
          <w:rFonts w:asciiTheme="minorHAnsi" w:hAnsiTheme="minorHAnsi" w:cstheme="minorHAnsi"/>
        </w:rPr>
        <w:t>zmian</w:t>
      </w:r>
      <w:r>
        <w:rPr>
          <w:rFonts w:asciiTheme="minorHAnsi" w:hAnsiTheme="minorHAnsi" w:cstheme="minorHAnsi"/>
        </w:rPr>
        <w:t xml:space="preserve">y Regulaminu </w:t>
      </w:r>
      <w:r w:rsidR="00A74967" w:rsidRPr="000E10D3">
        <w:rPr>
          <w:rFonts w:asciiTheme="minorHAnsi" w:hAnsiTheme="minorHAnsi" w:cstheme="minorHAnsi"/>
        </w:rPr>
        <w:t>zwiedzania Muzeum im. pro</w:t>
      </w:r>
      <w:r w:rsidR="00361AF4" w:rsidRPr="000E10D3">
        <w:rPr>
          <w:rFonts w:asciiTheme="minorHAnsi" w:hAnsiTheme="minorHAnsi" w:cstheme="minorHAnsi"/>
        </w:rPr>
        <w:t>f. Stanisła</w:t>
      </w:r>
      <w:r w:rsidR="00D20FD5">
        <w:rPr>
          <w:rFonts w:asciiTheme="minorHAnsi" w:hAnsiTheme="minorHAnsi" w:cstheme="minorHAnsi"/>
        </w:rPr>
        <w:t>wa Fischer</w:t>
      </w:r>
      <w:r w:rsidR="00B86A3C">
        <w:rPr>
          <w:rFonts w:asciiTheme="minorHAnsi" w:hAnsiTheme="minorHAnsi" w:cstheme="minorHAnsi"/>
        </w:rPr>
        <w:t>a w Bochni oraz Zarządzenie Nr 30/2024</w:t>
      </w:r>
      <w:r w:rsidR="00D20FD5">
        <w:rPr>
          <w:rFonts w:asciiTheme="minorHAnsi" w:hAnsiTheme="minorHAnsi" w:cstheme="minorHAnsi"/>
        </w:rPr>
        <w:t xml:space="preserve"> Dyrektora Muzeum im. prof. Stanisława Fischera w Bochni z dnia </w:t>
      </w:r>
      <w:r w:rsidR="00B86A3C">
        <w:rPr>
          <w:rFonts w:asciiTheme="minorHAnsi" w:hAnsiTheme="minorHAnsi" w:cstheme="minorHAnsi"/>
        </w:rPr>
        <w:t>16 grudnia 2024</w:t>
      </w:r>
      <w:r w:rsidR="00D20FD5">
        <w:rPr>
          <w:rFonts w:asciiTheme="minorHAnsi" w:hAnsiTheme="minorHAnsi" w:cstheme="minorHAnsi"/>
        </w:rPr>
        <w:t xml:space="preserve"> r. w sprawie </w:t>
      </w:r>
      <w:r w:rsidR="00B86A3C">
        <w:rPr>
          <w:rFonts w:asciiTheme="minorHAnsi" w:hAnsiTheme="minorHAnsi" w:cstheme="minorHAnsi"/>
        </w:rPr>
        <w:t>zmiany</w:t>
      </w:r>
      <w:r w:rsidR="00D20FD5">
        <w:rPr>
          <w:rFonts w:asciiTheme="minorHAnsi" w:hAnsiTheme="minorHAnsi" w:cstheme="minorHAnsi"/>
        </w:rPr>
        <w:t xml:space="preserve"> </w:t>
      </w:r>
      <w:r w:rsidR="00B86A3C">
        <w:rPr>
          <w:rFonts w:asciiTheme="minorHAnsi" w:hAnsiTheme="minorHAnsi" w:cstheme="minorHAnsi"/>
        </w:rPr>
        <w:t>„C</w:t>
      </w:r>
      <w:r w:rsidR="00D20FD5">
        <w:rPr>
          <w:rFonts w:asciiTheme="minorHAnsi" w:hAnsiTheme="minorHAnsi" w:cstheme="minorHAnsi"/>
        </w:rPr>
        <w:t>ennika biletów</w:t>
      </w:r>
      <w:r w:rsidR="00B86A3C">
        <w:rPr>
          <w:rFonts w:asciiTheme="minorHAnsi" w:hAnsiTheme="minorHAnsi" w:cstheme="minorHAnsi"/>
        </w:rPr>
        <w:t xml:space="preserve"> w Muzeum im. prof. Stanisława Fischera w Bochni”</w:t>
      </w:r>
      <w:r w:rsidR="00D20FD5">
        <w:rPr>
          <w:rFonts w:asciiTheme="minorHAnsi" w:hAnsiTheme="minorHAnsi" w:cstheme="minorHAnsi"/>
        </w:rPr>
        <w:t xml:space="preserve">. </w:t>
      </w:r>
    </w:p>
    <w:p w14:paraId="48D5DE81" w14:textId="77777777" w:rsidR="00072A14" w:rsidRPr="000E10D3" w:rsidRDefault="00072A14" w:rsidP="00B86A3C">
      <w:pPr>
        <w:spacing w:after="0"/>
        <w:rPr>
          <w:rFonts w:asciiTheme="minorHAnsi" w:hAnsiTheme="minorHAnsi" w:cstheme="minorHAnsi"/>
        </w:rPr>
      </w:pPr>
    </w:p>
    <w:p w14:paraId="53D944FD" w14:textId="77777777" w:rsidR="00A74967" w:rsidRPr="000E10D3" w:rsidRDefault="00A74967" w:rsidP="00B86A3C">
      <w:pPr>
        <w:spacing w:after="0"/>
        <w:jc w:val="center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§ 3.</w:t>
      </w:r>
    </w:p>
    <w:p w14:paraId="51388AB5" w14:textId="7226B4BD" w:rsidR="00A74967" w:rsidRPr="000E10D3" w:rsidRDefault="00A74967" w:rsidP="00B86A3C">
      <w:pPr>
        <w:spacing w:after="0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Wykonanie zarządzenia powierzam Kierownikowi Sek</w:t>
      </w:r>
      <w:r w:rsidR="00B86A3C">
        <w:rPr>
          <w:rFonts w:asciiTheme="minorHAnsi" w:hAnsiTheme="minorHAnsi" w:cstheme="minorHAnsi"/>
        </w:rPr>
        <w:t>cji Administracyjnej i O</w:t>
      </w:r>
      <w:r w:rsidR="000E10D3">
        <w:rPr>
          <w:rFonts w:asciiTheme="minorHAnsi" w:hAnsiTheme="minorHAnsi" w:cstheme="minorHAnsi"/>
        </w:rPr>
        <w:t>bsługi zwiedzania</w:t>
      </w:r>
      <w:r w:rsidRPr="000E10D3">
        <w:rPr>
          <w:rFonts w:asciiTheme="minorHAnsi" w:hAnsiTheme="minorHAnsi" w:cstheme="minorHAnsi"/>
        </w:rPr>
        <w:t>.</w:t>
      </w:r>
    </w:p>
    <w:p w14:paraId="012E11B5" w14:textId="77777777" w:rsidR="00A74967" w:rsidRPr="000E10D3" w:rsidRDefault="00A74967" w:rsidP="00B86A3C">
      <w:pPr>
        <w:spacing w:after="0"/>
        <w:jc w:val="both"/>
        <w:rPr>
          <w:rFonts w:asciiTheme="minorHAnsi" w:hAnsiTheme="minorHAnsi" w:cstheme="minorHAnsi"/>
        </w:rPr>
      </w:pPr>
    </w:p>
    <w:p w14:paraId="5F69F8F6" w14:textId="77777777" w:rsidR="00A74967" w:rsidRPr="000E10D3" w:rsidRDefault="00A74967" w:rsidP="00B86A3C">
      <w:pPr>
        <w:spacing w:after="0"/>
        <w:jc w:val="center"/>
        <w:rPr>
          <w:rFonts w:asciiTheme="minorHAnsi" w:hAnsiTheme="minorHAnsi" w:cstheme="minorHAnsi"/>
        </w:rPr>
      </w:pPr>
      <w:r w:rsidRPr="000E10D3">
        <w:rPr>
          <w:rFonts w:asciiTheme="minorHAnsi" w:hAnsiTheme="minorHAnsi" w:cstheme="minorHAnsi"/>
        </w:rPr>
        <w:t>§ 4.</w:t>
      </w:r>
    </w:p>
    <w:p w14:paraId="21272DBE" w14:textId="77777777" w:rsidR="00CD75DF" w:rsidRDefault="00B86A3C" w:rsidP="00CD75D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A74967" w:rsidRPr="000E10D3">
        <w:rPr>
          <w:rFonts w:asciiTheme="minorHAnsi" w:hAnsiTheme="minorHAnsi" w:cstheme="minorHAnsi"/>
        </w:rPr>
        <w:t xml:space="preserve">arządzenie wchodzi w życie z dniem </w:t>
      </w:r>
      <w:r w:rsidR="000E10D3" w:rsidRPr="000E10D3">
        <w:rPr>
          <w:rFonts w:asciiTheme="minorHAnsi" w:hAnsiTheme="minorHAnsi" w:cstheme="minorHAnsi"/>
        </w:rPr>
        <w:t>podpisania.</w:t>
      </w:r>
    </w:p>
    <w:p w14:paraId="21555A99" w14:textId="77777777" w:rsidR="00CD75DF" w:rsidRDefault="00CD75D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0D942DE" w14:textId="7712A51E" w:rsidR="000E10D3" w:rsidRDefault="00CD75DF" w:rsidP="00CD75DF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</w:p>
    <w:p w14:paraId="70A02890" w14:textId="70EFF6BA" w:rsidR="00A74967" w:rsidRPr="00072A14" w:rsidRDefault="00A74967" w:rsidP="00B86A3C">
      <w:pPr>
        <w:spacing w:after="0"/>
        <w:jc w:val="right"/>
        <w:rPr>
          <w:rFonts w:asciiTheme="minorHAnsi" w:hAnsiTheme="minorHAnsi" w:cstheme="minorHAnsi"/>
        </w:rPr>
      </w:pPr>
      <w:r w:rsidRPr="00072A14">
        <w:rPr>
          <w:rFonts w:asciiTheme="minorHAnsi" w:hAnsiTheme="minorHAnsi" w:cstheme="minorHAnsi"/>
        </w:rPr>
        <w:t xml:space="preserve">Załącznik nr 1 </w:t>
      </w:r>
    </w:p>
    <w:p w14:paraId="4B411060" w14:textId="57806883" w:rsidR="00A74967" w:rsidRPr="00072A14" w:rsidRDefault="000E10D3" w:rsidP="00B86A3C">
      <w:pPr>
        <w:spacing w:after="0"/>
        <w:ind w:left="5664"/>
        <w:jc w:val="right"/>
        <w:rPr>
          <w:rFonts w:asciiTheme="minorHAnsi" w:hAnsiTheme="minorHAnsi" w:cstheme="minorHAnsi"/>
        </w:rPr>
      </w:pPr>
      <w:r w:rsidRPr="00072A14">
        <w:rPr>
          <w:rFonts w:asciiTheme="minorHAnsi" w:hAnsiTheme="minorHAnsi" w:cstheme="minorHAnsi"/>
        </w:rPr>
        <w:t xml:space="preserve">do Zarządzenia Nr </w:t>
      </w:r>
      <w:r w:rsidR="007232C8" w:rsidRPr="00072A14">
        <w:rPr>
          <w:rFonts w:asciiTheme="minorHAnsi" w:hAnsiTheme="minorHAnsi" w:cstheme="minorHAnsi"/>
        </w:rPr>
        <w:t>4</w:t>
      </w:r>
      <w:r w:rsidR="00B86A3C" w:rsidRPr="00072A14">
        <w:rPr>
          <w:rFonts w:asciiTheme="minorHAnsi" w:hAnsiTheme="minorHAnsi" w:cstheme="minorHAnsi"/>
        </w:rPr>
        <w:t>/2026</w:t>
      </w:r>
    </w:p>
    <w:p w14:paraId="1A1E1AA7" w14:textId="45CD90FA" w:rsidR="00A74967" w:rsidRPr="00072A14" w:rsidRDefault="00A74967" w:rsidP="00B86A3C">
      <w:pPr>
        <w:spacing w:after="0"/>
        <w:ind w:left="5664"/>
        <w:jc w:val="right"/>
        <w:rPr>
          <w:rFonts w:asciiTheme="minorHAnsi" w:hAnsiTheme="minorHAnsi" w:cstheme="minorHAnsi"/>
        </w:rPr>
      </w:pPr>
      <w:r w:rsidRPr="00072A14">
        <w:rPr>
          <w:rFonts w:asciiTheme="minorHAnsi" w:hAnsiTheme="minorHAnsi" w:cstheme="minorHAnsi"/>
        </w:rPr>
        <w:t xml:space="preserve">Dyrektora Muzeum </w:t>
      </w:r>
    </w:p>
    <w:p w14:paraId="7536CBBB" w14:textId="2E996243" w:rsidR="00A74967" w:rsidRPr="00072A14" w:rsidRDefault="00A74967" w:rsidP="00B86A3C">
      <w:pPr>
        <w:spacing w:after="0"/>
        <w:ind w:left="5664"/>
        <w:jc w:val="right"/>
        <w:rPr>
          <w:rFonts w:asciiTheme="minorHAnsi" w:hAnsiTheme="minorHAnsi" w:cstheme="minorHAnsi"/>
        </w:rPr>
      </w:pPr>
      <w:r w:rsidRPr="00072A14">
        <w:rPr>
          <w:rFonts w:asciiTheme="minorHAnsi" w:hAnsiTheme="minorHAnsi" w:cstheme="minorHAnsi"/>
        </w:rPr>
        <w:t xml:space="preserve">z dnia </w:t>
      </w:r>
      <w:r w:rsidR="00B86A3C" w:rsidRPr="00072A14">
        <w:rPr>
          <w:rFonts w:asciiTheme="minorHAnsi" w:hAnsiTheme="minorHAnsi" w:cstheme="minorHAnsi"/>
        </w:rPr>
        <w:t>9 marca 2026</w:t>
      </w:r>
      <w:r w:rsidR="00361AF4" w:rsidRPr="00072A14">
        <w:rPr>
          <w:rFonts w:asciiTheme="minorHAnsi" w:hAnsiTheme="minorHAnsi" w:cstheme="minorHAnsi"/>
        </w:rPr>
        <w:t xml:space="preserve"> r.</w:t>
      </w:r>
    </w:p>
    <w:p w14:paraId="5232BB05" w14:textId="77777777" w:rsidR="00A74967" w:rsidRPr="00072A14" w:rsidRDefault="00A74967" w:rsidP="00B86A3C">
      <w:pPr>
        <w:spacing w:after="0"/>
        <w:ind w:left="5664"/>
        <w:jc w:val="right"/>
        <w:rPr>
          <w:rFonts w:asciiTheme="minorHAnsi" w:hAnsiTheme="minorHAnsi" w:cstheme="minorHAnsi"/>
        </w:rPr>
      </w:pPr>
    </w:p>
    <w:p w14:paraId="7F3D92D8" w14:textId="23A3E2A1" w:rsidR="00A74967" w:rsidRPr="00E6180C" w:rsidRDefault="00A74967" w:rsidP="00B86A3C">
      <w:pPr>
        <w:spacing w:after="0"/>
        <w:jc w:val="center"/>
        <w:rPr>
          <w:rFonts w:asciiTheme="minorHAnsi" w:hAnsiTheme="minorHAnsi" w:cstheme="minorHAnsi"/>
          <w:b/>
        </w:rPr>
      </w:pPr>
      <w:r w:rsidRPr="00E6180C">
        <w:rPr>
          <w:rFonts w:asciiTheme="minorHAnsi" w:hAnsiTheme="minorHAnsi" w:cstheme="minorHAnsi"/>
          <w:b/>
        </w:rPr>
        <w:t xml:space="preserve">Regulamin zwiedzania </w:t>
      </w:r>
    </w:p>
    <w:p w14:paraId="7837551D" w14:textId="20DB2039" w:rsidR="00A74967" w:rsidRPr="00E6180C" w:rsidRDefault="00072A14" w:rsidP="00B86A3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</w:t>
      </w:r>
      <w:r w:rsidR="00A74967" w:rsidRPr="00E6180C">
        <w:rPr>
          <w:rFonts w:asciiTheme="minorHAnsi" w:hAnsiTheme="minorHAnsi" w:cstheme="minorHAnsi"/>
          <w:b/>
        </w:rPr>
        <w:t>Muzeum im. prof. Stanisława Fischera w Bochni</w:t>
      </w:r>
    </w:p>
    <w:p w14:paraId="7DC9220F" w14:textId="77777777" w:rsidR="00A74967" w:rsidRPr="000E10D3" w:rsidRDefault="00A74967" w:rsidP="00B86A3C">
      <w:pPr>
        <w:spacing w:after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82C8247" w14:textId="77777777" w:rsidR="00A74967" w:rsidRPr="000E10D3" w:rsidRDefault="00A74967" w:rsidP="00B86A3C">
      <w:pPr>
        <w:spacing w:after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E8E95C4" w14:textId="77777777" w:rsidR="00A74967" w:rsidRPr="00E6180C" w:rsidRDefault="00A74967" w:rsidP="00B86A3C">
      <w:pPr>
        <w:spacing w:after="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E6180C">
        <w:rPr>
          <w:rFonts w:asciiTheme="minorHAnsi" w:eastAsia="Times New Roman" w:hAnsiTheme="minorHAnsi" w:cstheme="minorHAnsi"/>
          <w:b/>
          <w:bCs/>
          <w:lang w:eastAsia="pl-PL"/>
        </w:rPr>
        <w:t>I. Informacje ogólne</w:t>
      </w:r>
    </w:p>
    <w:p w14:paraId="4F144DFA" w14:textId="747D62F1" w:rsidR="00A74967" w:rsidRPr="00E6180C" w:rsidRDefault="00A74967" w:rsidP="00B86A3C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Zwiedzanie ekspozycji </w:t>
      </w:r>
      <w:r w:rsidR="00361AF4" w:rsidRPr="00E6180C">
        <w:rPr>
          <w:rFonts w:asciiTheme="minorHAnsi" w:eastAsia="Times New Roman" w:hAnsiTheme="minorHAnsi" w:cstheme="minorHAnsi"/>
          <w:lang w:eastAsia="pl-PL"/>
        </w:rPr>
        <w:t xml:space="preserve">stałych i czasowych </w:t>
      </w:r>
      <w:r w:rsidRPr="00E6180C">
        <w:rPr>
          <w:rFonts w:asciiTheme="minorHAnsi" w:eastAsia="Times New Roman" w:hAnsiTheme="minorHAnsi" w:cstheme="minorHAnsi"/>
          <w:lang w:eastAsia="pl-PL"/>
        </w:rPr>
        <w:t>odbywa się w godzinach ustalonych przez Dyrektora Muzeum</w:t>
      </w:r>
      <w:r w:rsidR="00B86A3C">
        <w:rPr>
          <w:rFonts w:asciiTheme="minorHAnsi" w:eastAsia="Times New Roman" w:hAnsiTheme="minorHAnsi" w:cstheme="minorHAnsi"/>
          <w:lang w:eastAsia="pl-PL"/>
        </w:rPr>
        <w:t xml:space="preserve"> tj.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: </w:t>
      </w:r>
    </w:p>
    <w:p w14:paraId="59005E7D" w14:textId="77777777" w:rsidR="00A74967" w:rsidRPr="00E6180C" w:rsidRDefault="00A74967" w:rsidP="00B86A3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poniedziałki – nieczynne (dzień wewnętrzny), </w:t>
      </w:r>
    </w:p>
    <w:p w14:paraId="7E35C61C" w14:textId="77777777" w:rsidR="00A74967" w:rsidRPr="00E6180C" w:rsidRDefault="00A74967" w:rsidP="00B86A3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wtorki, środy i piątki – w godzinach od 10:00 do 15:30, </w:t>
      </w:r>
    </w:p>
    <w:p w14:paraId="61CF9962" w14:textId="5AEB13EF" w:rsidR="00361AF4" w:rsidRPr="00E6180C" w:rsidRDefault="00A74967" w:rsidP="00B86A3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czwartki </w:t>
      </w:r>
      <w:r w:rsidR="00361AF4" w:rsidRPr="00E6180C">
        <w:rPr>
          <w:rFonts w:asciiTheme="minorHAnsi" w:eastAsia="Times New Roman" w:hAnsiTheme="minorHAnsi" w:cstheme="minorHAnsi"/>
          <w:lang w:eastAsia="pl-PL"/>
        </w:rPr>
        <w:t>– w godzinach od 11:30 do 19:00,</w:t>
      </w:r>
    </w:p>
    <w:p w14:paraId="287BA5E6" w14:textId="14BF2F00" w:rsidR="00361AF4" w:rsidRPr="00E6180C" w:rsidRDefault="00361AF4" w:rsidP="00B86A3C">
      <w:pPr>
        <w:pStyle w:val="Akapitzlist"/>
        <w:numPr>
          <w:ilvl w:val="0"/>
          <w:numId w:val="1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soboty i niedziele – w godzinach od 12:00 do 16:00 (</w:t>
      </w:r>
      <w:r w:rsidR="00B86A3C">
        <w:rPr>
          <w:rFonts w:asciiTheme="minorHAnsi" w:eastAsia="Times New Roman" w:hAnsiTheme="minorHAnsi" w:cstheme="minorHAnsi"/>
          <w:lang w:eastAsia="pl-PL"/>
        </w:rPr>
        <w:t xml:space="preserve">natomiast 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w okresie letnim tj. </w:t>
      </w:r>
      <w:r w:rsidRPr="00B86A3C">
        <w:rPr>
          <w:rFonts w:asciiTheme="minorHAnsi" w:eastAsia="Times New Roman" w:hAnsiTheme="minorHAnsi" w:cstheme="minorHAnsi"/>
          <w:lang w:eastAsia="pl-PL"/>
        </w:rPr>
        <w:t>od maja do września</w:t>
      </w:r>
      <w:r w:rsidR="00E6180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w godzinach od 12:00 do 17:00). </w:t>
      </w:r>
    </w:p>
    <w:p w14:paraId="03E4CC59" w14:textId="7AE58D81" w:rsidR="00A74967" w:rsidRPr="00E6180C" w:rsidRDefault="00A74967" w:rsidP="00B86A3C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Informacje dotyczące godzin otwarcia ekspozycji stałych, wystaw czasowych, </w:t>
      </w:r>
      <w:r w:rsidR="00B86A3C">
        <w:rPr>
          <w:rFonts w:asciiTheme="minorHAnsi" w:eastAsia="Times New Roman" w:hAnsiTheme="minorHAnsi" w:cstheme="minorHAnsi"/>
          <w:lang w:eastAsia="pl-PL"/>
        </w:rPr>
        <w:t xml:space="preserve">oferty kulturalnej 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i edukacyjnej, jak również cen biletów </w:t>
      </w:r>
      <w:r w:rsidR="00B86A3C">
        <w:rPr>
          <w:rFonts w:asciiTheme="minorHAnsi" w:eastAsia="Times New Roman" w:hAnsiTheme="minorHAnsi" w:cstheme="minorHAnsi"/>
          <w:lang w:eastAsia="pl-PL"/>
        </w:rPr>
        <w:t xml:space="preserve">i usług przewodnickich 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są umieszczone w recepcji oraz na stronie internetowej </w:t>
      </w:r>
      <w:r w:rsidR="00CD75DF">
        <w:t>Muzeum.</w:t>
      </w:r>
      <w:bookmarkStart w:id="0" w:name="_GoBack"/>
      <w:bookmarkEnd w:id="0"/>
    </w:p>
    <w:p w14:paraId="7B803132" w14:textId="77777777" w:rsidR="00A74967" w:rsidRPr="00E6180C" w:rsidRDefault="00A74967" w:rsidP="00B86A3C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Bilety ulgowe przysługują: </w:t>
      </w:r>
    </w:p>
    <w:p w14:paraId="7FEC3436" w14:textId="77777777" w:rsidR="00A74967" w:rsidRPr="00E6180C" w:rsidRDefault="00A74967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dzieciom w wieku od 4 do 7 lat, uczniom szkół podstawowych, średnich, pomaturalnych i studentom (za okazaniem legitymacji),</w:t>
      </w:r>
    </w:p>
    <w:p w14:paraId="239BEEEF" w14:textId="77777777" w:rsidR="00A74967" w:rsidRPr="00E6180C" w:rsidRDefault="00A74967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nauczycielom szkół podstawowych i ponadpodstawowych oraz wychowawcom placówek opiekuńczo-wychowawczych i resocjalizacyjnych działających w Polsce (za okazaniem legitymacji),</w:t>
      </w:r>
    </w:p>
    <w:p w14:paraId="302A0F48" w14:textId="77777777" w:rsidR="00A74967" w:rsidRPr="00E6180C" w:rsidRDefault="00A74967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posiadaczom Karty Dużej Rodziny,</w:t>
      </w:r>
    </w:p>
    <w:p w14:paraId="5899096F" w14:textId="13E45F93" w:rsidR="00A74967" w:rsidRPr="00E6180C" w:rsidRDefault="00361AF4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posiadaczom K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arty EURO 26,</w:t>
      </w:r>
    </w:p>
    <w:p w14:paraId="3B3349CB" w14:textId="34FAF6AB" w:rsidR="00785351" w:rsidRDefault="00785351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posiadaczom Karty Polaka,</w:t>
      </w:r>
    </w:p>
    <w:p w14:paraId="1AD5D5A4" w14:textId="10BA207D" w:rsidR="008528DF" w:rsidRDefault="008528DF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posiadaczom Bocheńskiej Karty Rodzinnej,</w:t>
      </w:r>
    </w:p>
    <w:p w14:paraId="4F7D21B1" w14:textId="65A2D49D" w:rsidR="008528DF" w:rsidRPr="00E6180C" w:rsidRDefault="008528DF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posiadaczom Bocheńskiej Karty Mieszkańca,</w:t>
      </w:r>
    </w:p>
    <w:p w14:paraId="020BBDB8" w14:textId="4228D6A3" w:rsidR="00A74967" w:rsidRDefault="00A74967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emerytom i renci</w:t>
      </w:r>
      <w:r w:rsidR="008528DF">
        <w:rPr>
          <w:rFonts w:asciiTheme="minorHAnsi" w:eastAsia="Times New Roman" w:hAnsiTheme="minorHAnsi" w:cstheme="minorHAnsi"/>
          <w:lang w:eastAsia="pl-PL"/>
        </w:rPr>
        <w:t>stom (za okazaniem legitymacji),</w:t>
      </w:r>
    </w:p>
    <w:p w14:paraId="33BF1251" w14:textId="103792F0" w:rsidR="008528DF" w:rsidRPr="00E6180C" w:rsidRDefault="008528DF" w:rsidP="00B86A3C">
      <w:pPr>
        <w:numPr>
          <w:ilvl w:val="0"/>
          <w:numId w:val="7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osobom z niepełnosprawnością ruchową, intelektualną, wzrokową, słuchową oraz ich opiekunom.</w:t>
      </w:r>
    </w:p>
    <w:p w14:paraId="1779FFE2" w14:textId="77777777" w:rsidR="00A74967" w:rsidRPr="00E6180C" w:rsidRDefault="00A74967" w:rsidP="00B86A3C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Wstęp bezpłatny do Muzeum przysługuje za okazaniem stosownych dokumentów: </w:t>
      </w:r>
    </w:p>
    <w:p w14:paraId="3E5A31E2" w14:textId="77F887EB" w:rsidR="00A74967" w:rsidRPr="00E6180C" w:rsidRDefault="00A74967" w:rsidP="00B86A3C">
      <w:pPr>
        <w:numPr>
          <w:ilvl w:val="0"/>
          <w:numId w:val="8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 osobom odznaczonym Orderem Orła Białego za zasłu</w:t>
      </w:r>
      <w:r w:rsidR="008528DF">
        <w:rPr>
          <w:rFonts w:asciiTheme="minorHAnsi" w:eastAsia="Times New Roman" w:hAnsiTheme="minorHAnsi" w:cstheme="minorHAnsi"/>
          <w:lang w:eastAsia="pl-PL"/>
        </w:rPr>
        <w:t>gi dla Rzeczpospolitej Polskiej,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 Medalem „Zasłużony Kulturze Gloria Artis”, odznaką honorową „Zasłużony dla kultury polskiej”,</w:t>
      </w:r>
      <w:r w:rsidRPr="00E6180C">
        <w:rPr>
          <w:rFonts w:asciiTheme="minorHAnsi" w:hAnsiTheme="minorHAnsi" w:cstheme="minorHAnsi"/>
        </w:rPr>
        <w:t xml:space="preserve"> </w:t>
      </w:r>
    </w:p>
    <w:p w14:paraId="25387F19" w14:textId="77777777" w:rsidR="00A74967" w:rsidRPr="00E6180C" w:rsidRDefault="00A74967" w:rsidP="00B86A3C">
      <w:pPr>
        <w:numPr>
          <w:ilvl w:val="0"/>
          <w:numId w:val="8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pracownikom muzeów (również będącym na rencie lub emeryturze),</w:t>
      </w:r>
    </w:p>
    <w:p w14:paraId="0370AD50" w14:textId="33217044" w:rsidR="00A74967" w:rsidRPr="00E6180C" w:rsidRDefault="00A74967" w:rsidP="00B86A3C">
      <w:pPr>
        <w:numPr>
          <w:ilvl w:val="0"/>
          <w:numId w:val="8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członkom Międzynarodowej Rady Muzeów (ICOM) oraz Międzynarodowej Rady Ochrony Zabytków (ICOMOS),</w:t>
      </w:r>
    </w:p>
    <w:p w14:paraId="14B597A1" w14:textId="77777777" w:rsidR="00A74967" w:rsidRPr="00E6180C" w:rsidRDefault="00A74967" w:rsidP="00B86A3C">
      <w:pPr>
        <w:numPr>
          <w:ilvl w:val="0"/>
          <w:numId w:val="8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dzieciom do lat 4.</w:t>
      </w:r>
    </w:p>
    <w:p w14:paraId="1586AC7F" w14:textId="77777777" w:rsidR="00A74967" w:rsidRPr="00E6180C" w:rsidRDefault="00A74967" w:rsidP="00B86A3C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Dokumenty uprawniające do zakupu biletu ulgowego należy okazać przed jego zakupem.</w:t>
      </w:r>
    </w:p>
    <w:p w14:paraId="6A942FAB" w14:textId="629F0AC5" w:rsidR="00A74967" w:rsidRPr="00E6180C" w:rsidRDefault="00A74967" w:rsidP="00B86A3C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Warunkiem zwiedzania ekspozycji jest </w:t>
      </w:r>
      <w:r w:rsidR="008528DF">
        <w:rPr>
          <w:rFonts w:asciiTheme="minorHAnsi" w:eastAsia="Times New Roman" w:hAnsiTheme="minorHAnsi" w:cstheme="minorHAnsi"/>
          <w:lang w:eastAsia="pl-PL"/>
        </w:rPr>
        <w:t>zakup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 biletu wstępu. </w:t>
      </w:r>
    </w:p>
    <w:p w14:paraId="0D04B877" w14:textId="272D500E" w:rsidR="00361AF4" w:rsidRPr="008528DF" w:rsidRDefault="00A74967" w:rsidP="008528DF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lastRenderedPageBreak/>
        <w:t xml:space="preserve">W każdy czwartek wstęp do </w:t>
      </w:r>
      <w:r w:rsidR="00D240CB" w:rsidRPr="00E6180C">
        <w:rPr>
          <w:rFonts w:asciiTheme="minorHAnsi" w:eastAsia="Times New Roman" w:hAnsiTheme="minorHAnsi" w:cstheme="minorHAnsi"/>
          <w:lang w:eastAsia="pl-PL"/>
        </w:rPr>
        <w:t xml:space="preserve">Muzeum jest bezpłatny – </w:t>
      </w:r>
      <w:r w:rsidR="00D240CB" w:rsidRPr="008528DF">
        <w:rPr>
          <w:rFonts w:asciiTheme="minorHAnsi" w:eastAsia="Times New Roman" w:hAnsiTheme="minorHAnsi" w:cstheme="minorHAnsi"/>
          <w:lang w:eastAsia="pl-PL"/>
        </w:rPr>
        <w:t xml:space="preserve">wstęp bezpłatny nie obejmuje grup umówionych na lekcje muzealne. </w:t>
      </w:r>
    </w:p>
    <w:p w14:paraId="1064E974" w14:textId="0F77C317" w:rsidR="00C7792F" w:rsidRDefault="00C7792F" w:rsidP="008528DF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Wstęp na lekcje muzealne jest równoznaczny z zakupem biletu wstępu do Muzeum.</w:t>
      </w:r>
      <w:r>
        <w:rPr>
          <w:rFonts w:asciiTheme="minorHAnsi" w:eastAsia="Times New Roman" w:hAnsiTheme="minorHAnsi" w:cstheme="minorHAnsi"/>
          <w:u w:val="single"/>
          <w:lang w:eastAsia="pl-PL"/>
        </w:rPr>
        <w:t xml:space="preserve"> </w:t>
      </w:r>
    </w:p>
    <w:p w14:paraId="0083F08C" w14:textId="2B76B4AF" w:rsidR="00C7792F" w:rsidRPr="00C7792F" w:rsidRDefault="00C7792F" w:rsidP="008528DF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Bilet wstępu do Muzeum uprawnia do zwiedzania wszystkich ekspozycji stałych i czasowych. </w:t>
      </w:r>
    </w:p>
    <w:p w14:paraId="4EEEC6AB" w14:textId="697ABE63" w:rsidR="007232C8" w:rsidRDefault="007232C8" w:rsidP="008528DF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Zwiedzanie </w:t>
      </w:r>
      <w:r w:rsidR="00C948AD">
        <w:rPr>
          <w:rFonts w:asciiTheme="minorHAnsi" w:eastAsia="Times New Roman" w:hAnsiTheme="minorHAnsi" w:cstheme="minorHAnsi"/>
          <w:lang w:eastAsia="pl-PL"/>
        </w:rPr>
        <w:t xml:space="preserve">z przewodnikiem </w:t>
      </w:r>
      <w:r w:rsidRPr="00E6180C">
        <w:rPr>
          <w:rFonts w:asciiTheme="minorHAnsi" w:eastAsia="Times New Roman" w:hAnsiTheme="minorHAnsi" w:cstheme="minorHAnsi"/>
          <w:lang w:eastAsia="pl-PL"/>
        </w:rPr>
        <w:t>Żydowskiej Trasy Pamięci</w:t>
      </w:r>
      <w:r w:rsidR="00C948A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E6180C">
        <w:rPr>
          <w:rFonts w:asciiTheme="minorHAnsi" w:eastAsia="Times New Roman" w:hAnsiTheme="minorHAnsi" w:cstheme="minorHAnsi"/>
          <w:lang w:eastAsia="pl-PL"/>
        </w:rPr>
        <w:t>– po wcześniejszym umówieniu term</w:t>
      </w:r>
      <w:r w:rsidR="00A92C3F">
        <w:rPr>
          <w:rFonts w:asciiTheme="minorHAnsi" w:eastAsia="Times New Roman" w:hAnsiTheme="minorHAnsi" w:cstheme="minorHAnsi"/>
          <w:lang w:eastAsia="pl-PL"/>
        </w:rPr>
        <w:t xml:space="preserve">inu drogą telefoniczną lub </w:t>
      </w:r>
      <w:r w:rsidR="00C948AD">
        <w:rPr>
          <w:rFonts w:asciiTheme="minorHAnsi" w:eastAsia="Times New Roman" w:hAnsiTheme="minorHAnsi" w:cstheme="minorHAnsi"/>
          <w:lang w:eastAsia="pl-PL"/>
        </w:rPr>
        <w:t xml:space="preserve">mailową. </w:t>
      </w:r>
    </w:p>
    <w:p w14:paraId="16AAF635" w14:textId="5F3A1045" w:rsidR="002D7C63" w:rsidRPr="006201C3" w:rsidRDefault="00C948AD" w:rsidP="006201C3">
      <w:pPr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Ceny biletów są określone w </w:t>
      </w:r>
      <w:r w:rsidR="00A92C3F">
        <w:rPr>
          <w:rFonts w:asciiTheme="minorHAnsi" w:eastAsia="Times New Roman" w:hAnsiTheme="minorHAnsi" w:cstheme="minorHAnsi"/>
          <w:lang w:eastAsia="pl-PL"/>
        </w:rPr>
        <w:t>odrębnym zarządzeniu Dyrektora Muzeum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253A1DBD" w14:textId="77777777" w:rsidR="00C7792F" w:rsidRPr="00E6180C" w:rsidRDefault="00C7792F" w:rsidP="00B86A3C">
      <w:pPr>
        <w:pStyle w:val="Akapitzlist"/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0B52C42D" w14:textId="77777777" w:rsidR="00A74967" w:rsidRPr="00E6180C" w:rsidRDefault="00A74967" w:rsidP="00B86A3C">
      <w:pPr>
        <w:spacing w:after="0"/>
        <w:ind w:left="360"/>
        <w:jc w:val="center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b/>
          <w:bCs/>
          <w:lang w:eastAsia="pl-PL"/>
        </w:rPr>
        <w:t>II. Zasady zwiedzania</w:t>
      </w:r>
    </w:p>
    <w:p w14:paraId="013CB3C4" w14:textId="309E8091" w:rsidR="00A74967" w:rsidRPr="00E6180C" w:rsidRDefault="00A74967" w:rsidP="006201C3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Na terenie Muzeum należy stosować się do uwag i poleceń </w:t>
      </w:r>
      <w:r w:rsidR="00FA4AF3" w:rsidRPr="00E6180C">
        <w:rPr>
          <w:rFonts w:asciiTheme="minorHAnsi" w:eastAsia="Times New Roman" w:hAnsiTheme="minorHAnsi" w:cstheme="minorHAnsi"/>
          <w:lang w:eastAsia="pl-PL"/>
        </w:rPr>
        <w:t xml:space="preserve">pracowników </w:t>
      </w:r>
      <w:r w:rsidRPr="00E6180C">
        <w:rPr>
          <w:rFonts w:asciiTheme="minorHAnsi" w:eastAsia="Times New Roman" w:hAnsiTheme="minorHAnsi" w:cstheme="minorHAnsi"/>
          <w:lang w:eastAsia="pl-PL"/>
        </w:rPr>
        <w:t>obsługi.</w:t>
      </w:r>
    </w:p>
    <w:p w14:paraId="10C90946" w14:textId="77777777" w:rsidR="00A74967" w:rsidRPr="00E6180C" w:rsidRDefault="00A74967" w:rsidP="006201C3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Za osoby niepełnoletnie odpowiedzialność ponoszą rodzice lub opiekunowie.</w:t>
      </w:r>
    </w:p>
    <w:p w14:paraId="0B757636" w14:textId="77777777" w:rsidR="00A74967" w:rsidRPr="00E6180C" w:rsidRDefault="00A74967" w:rsidP="006201C3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Osoby nietrzeźwe, będące pod wpływem substancji odurzających oraz zachowujące się w sposób, który zagraża bezpieczeństwu zbiorów czy osób, zakłócające tok zwiedzania innym, naruszające ogólnie przyjęte normy zachowania w miejscach publicznych, mogą być poproszone o opuszczenie Muzeum. </w:t>
      </w:r>
    </w:p>
    <w:p w14:paraId="3444A1F0" w14:textId="213608E3" w:rsidR="00A74967" w:rsidRPr="00E6180C" w:rsidRDefault="00A74967" w:rsidP="006201C3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Ws</w:t>
      </w:r>
      <w:r w:rsidR="00FA4AF3" w:rsidRPr="00E6180C">
        <w:rPr>
          <w:rFonts w:asciiTheme="minorHAnsi" w:eastAsia="Times New Roman" w:hAnsiTheme="minorHAnsi" w:cstheme="minorHAnsi"/>
          <w:lang w:eastAsia="pl-PL"/>
        </w:rPr>
        <w:t>zystkie plecaki, torby, walizki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 oraz parasole i odzież wierzchnią należy pozostawić w holu na parterze w miejscu wskazanym przez</w:t>
      </w:r>
      <w:r w:rsidR="00FA4AF3" w:rsidRPr="00E6180C">
        <w:rPr>
          <w:rFonts w:asciiTheme="minorHAnsi" w:eastAsia="Times New Roman" w:hAnsiTheme="minorHAnsi" w:cstheme="minorHAnsi"/>
          <w:lang w:eastAsia="pl-PL"/>
        </w:rPr>
        <w:t xml:space="preserve"> pracowników obsługi</w:t>
      </w:r>
      <w:r w:rsidRPr="00E6180C">
        <w:rPr>
          <w:rFonts w:asciiTheme="minorHAnsi" w:eastAsia="Times New Roman" w:hAnsiTheme="minorHAnsi" w:cstheme="minorHAnsi"/>
          <w:lang w:eastAsia="pl-PL"/>
        </w:rPr>
        <w:t>.</w:t>
      </w:r>
    </w:p>
    <w:p w14:paraId="48054BBE" w14:textId="77777777" w:rsidR="00A74967" w:rsidRPr="00E6180C" w:rsidRDefault="00A74967" w:rsidP="006201C3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Muzeum nie ponosi odpowiedzialności za wartościowe i wrażliwe przedmioty pozostawione w odzieży lub plecakach, torbach i walizkach na terenie Muzeum.</w:t>
      </w:r>
    </w:p>
    <w:p w14:paraId="0E37882A" w14:textId="77777777" w:rsidR="00A74967" w:rsidRPr="00E6180C" w:rsidRDefault="00A74967" w:rsidP="006201C3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Fotografowanie i filmowanie amatorskie bez dodatkowego oświetlenia w tym lampy błyskowej i statywu jest bezpłatne. W wypadkach szczególnych Muzeum zastrzega sobie możliwość wprowadzenia zakazu fotografowania wskazanych obiektów. </w:t>
      </w:r>
    </w:p>
    <w:p w14:paraId="4B03F8FE" w14:textId="77777777" w:rsidR="00E6180C" w:rsidRDefault="00A74967" w:rsidP="006201C3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Na terenie ekspozycji obowiązują następujące zakazy:</w:t>
      </w:r>
    </w:p>
    <w:p w14:paraId="1EC71983" w14:textId="77777777" w:rsidR="00E6180C" w:rsidRDefault="00A74967" w:rsidP="006201C3">
      <w:pPr>
        <w:pStyle w:val="Akapitzlist"/>
        <w:numPr>
          <w:ilvl w:val="0"/>
          <w:numId w:val="21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wprowadzania i wnoszenia zwierząt (z wyłączeniem psa przewodnika, psa asystenta),</w:t>
      </w:r>
    </w:p>
    <w:p w14:paraId="46365DEA" w14:textId="4751F49D" w:rsidR="00E6180C" w:rsidRDefault="00A74967" w:rsidP="006201C3">
      <w:pPr>
        <w:pStyle w:val="Akapitzlist"/>
        <w:numPr>
          <w:ilvl w:val="0"/>
          <w:numId w:val="21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używania otwartego ognia,</w:t>
      </w:r>
    </w:p>
    <w:p w14:paraId="585A1C57" w14:textId="77777777" w:rsidR="00E6180C" w:rsidRDefault="00FA4AF3" w:rsidP="006201C3">
      <w:pPr>
        <w:pStyle w:val="Akapitzlist"/>
        <w:numPr>
          <w:ilvl w:val="0"/>
          <w:numId w:val="21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palenia papierosów i e-papierosów, </w:t>
      </w:r>
    </w:p>
    <w:p w14:paraId="1203D86B" w14:textId="77777777" w:rsidR="00E6180C" w:rsidRDefault="00A74967" w:rsidP="006201C3">
      <w:pPr>
        <w:pStyle w:val="Akapitzlist"/>
        <w:numPr>
          <w:ilvl w:val="0"/>
          <w:numId w:val="21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wnoszenia i spożywania artykułów spożywczych i napojów,</w:t>
      </w:r>
    </w:p>
    <w:p w14:paraId="396AAFBA" w14:textId="77777777" w:rsidR="00E6180C" w:rsidRDefault="00A74967" w:rsidP="006201C3">
      <w:pPr>
        <w:pStyle w:val="Akapitzlist"/>
        <w:numPr>
          <w:ilvl w:val="0"/>
          <w:numId w:val="21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wnoszenia broni, amunicji i innych narzędzi i urządzeń mogących zagrozić życiu i zdrowiu</w:t>
      </w:r>
      <w:r w:rsidR="00FA4AF3" w:rsidRPr="00E6180C">
        <w:rPr>
          <w:rFonts w:asciiTheme="minorHAnsi" w:eastAsia="Times New Roman" w:hAnsiTheme="minorHAnsi" w:cstheme="minorHAnsi"/>
          <w:lang w:eastAsia="pl-PL"/>
        </w:rPr>
        <w:t xml:space="preserve"> ludzi</w:t>
      </w:r>
      <w:r w:rsidRPr="00E6180C">
        <w:rPr>
          <w:rFonts w:asciiTheme="minorHAnsi" w:eastAsia="Times New Roman" w:hAnsiTheme="minorHAnsi" w:cstheme="minorHAnsi"/>
          <w:lang w:eastAsia="pl-PL"/>
        </w:rPr>
        <w:t>,</w:t>
      </w:r>
    </w:p>
    <w:p w14:paraId="0CAAA8A3" w14:textId="77777777" w:rsidR="00E6180C" w:rsidRDefault="00A74967" w:rsidP="006201C3">
      <w:pPr>
        <w:pStyle w:val="Akapitzlist"/>
        <w:numPr>
          <w:ilvl w:val="0"/>
          <w:numId w:val="21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fotografowania z użyciem statywu oraz lamp</w:t>
      </w:r>
      <w:r w:rsidR="00FA4AF3" w:rsidRPr="00E6180C">
        <w:rPr>
          <w:rFonts w:asciiTheme="minorHAnsi" w:eastAsia="Times New Roman" w:hAnsiTheme="minorHAnsi" w:cstheme="minorHAnsi"/>
          <w:lang w:eastAsia="pl-PL"/>
        </w:rPr>
        <w:t xml:space="preserve"> błyskowych</w:t>
      </w:r>
      <w:r w:rsidRPr="00E6180C">
        <w:rPr>
          <w:rFonts w:asciiTheme="minorHAnsi" w:eastAsia="Times New Roman" w:hAnsiTheme="minorHAnsi" w:cstheme="minorHAnsi"/>
          <w:lang w:eastAsia="pl-PL"/>
        </w:rPr>
        <w:t>,</w:t>
      </w:r>
    </w:p>
    <w:p w14:paraId="765067F4" w14:textId="7953532C" w:rsidR="00A74967" w:rsidRPr="00E6180C" w:rsidRDefault="00A74967" w:rsidP="006201C3">
      <w:pPr>
        <w:pStyle w:val="Akapitzlist"/>
        <w:numPr>
          <w:ilvl w:val="0"/>
          <w:numId w:val="21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rozmawiania przez telefony komórkowe podczas zwiedzania.</w:t>
      </w:r>
    </w:p>
    <w:p w14:paraId="05B0F315" w14:textId="405BF021" w:rsidR="00A74967" w:rsidRPr="00E6180C" w:rsidRDefault="00A74967" w:rsidP="006201C3">
      <w:pPr>
        <w:pStyle w:val="Akapitzlist"/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Wykupienie biletu wiąże się automatycznie z akceptacją zasad niniejszego Regulaminu.</w:t>
      </w:r>
    </w:p>
    <w:p w14:paraId="706A0E6B" w14:textId="576FF60E" w:rsidR="00A74967" w:rsidRPr="00E6180C" w:rsidRDefault="00A74967" w:rsidP="006201C3">
      <w:pPr>
        <w:numPr>
          <w:ilvl w:val="0"/>
          <w:numId w:val="5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Ewentualne skargi i wnioski prosimy składać listownie na adres Muzeum </w:t>
      </w:r>
      <w:r w:rsidR="00FA4AF3" w:rsidRPr="00E6180C">
        <w:rPr>
          <w:rFonts w:asciiTheme="minorHAnsi" w:eastAsia="Times New Roman" w:hAnsiTheme="minorHAnsi" w:cstheme="minorHAnsi"/>
          <w:lang w:eastAsia="pl-PL"/>
        </w:rPr>
        <w:t>ul. Rynek 20, 32-700 Bochnia lub przes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łać na adres mailowy: </w:t>
      </w:r>
      <w:hyperlink r:id="rId7" w:history="1">
        <w:r w:rsidRPr="00E6180C">
          <w:rPr>
            <w:rStyle w:val="Hipercze"/>
            <w:rFonts w:asciiTheme="minorHAnsi" w:eastAsia="Times New Roman" w:hAnsiTheme="minorHAnsi" w:cstheme="minorHAnsi"/>
            <w:color w:val="auto"/>
            <w:u w:val="none"/>
            <w:lang w:eastAsia="pl-PL"/>
          </w:rPr>
          <w:t>kontakt@muzeum.bochnia.pl</w:t>
        </w:r>
      </w:hyperlink>
      <w:r w:rsidR="006201C3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2FB81C01" w14:textId="77777777" w:rsidR="00A74967" w:rsidRPr="00E6180C" w:rsidRDefault="00A74967" w:rsidP="00B86A3C">
      <w:pPr>
        <w:spacing w:after="0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45171307" w14:textId="77777777" w:rsidR="00A74967" w:rsidRPr="00E6180C" w:rsidRDefault="00A74967" w:rsidP="00B86A3C">
      <w:pPr>
        <w:spacing w:after="0"/>
        <w:ind w:left="360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E6180C">
        <w:rPr>
          <w:rFonts w:asciiTheme="minorHAnsi" w:eastAsia="Times New Roman" w:hAnsiTheme="minorHAnsi" w:cstheme="minorHAnsi"/>
          <w:b/>
          <w:bCs/>
          <w:lang w:eastAsia="pl-PL"/>
        </w:rPr>
        <w:t>III. Ochrona danych osobowych.</w:t>
      </w:r>
    </w:p>
    <w:p w14:paraId="2141C405" w14:textId="1EF94115" w:rsidR="00A74967" w:rsidRPr="00E6180C" w:rsidRDefault="00965FFF" w:rsidP="006201C3">
      <w:p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 budynku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Muzeu</w:t>
      </w:r>
      <w:r>
        <w:rPr>
          <w:rFonts w:asciiTheme="minorHAnsi" w:eastAsia="Times New Roman" w:hAnsiTheme="minorHAnsi" w:cstheme="minorHAnsi"/>
          <w:lang w:eastAsia="pl-PL"/>
        </w:rPr>
        <w:t>m oraz na terenie wokół budynku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dzia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ła system monitoringu wizyjnego rejestrującego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obraz. Przetwarzanie danych osobowych w postaci wizerunku zarejestrowanego przez system 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monitoringu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odbywa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się na następujących zasadach:</w:t>
      </w:r>
      <w:r w:rsidR="00E6180C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7309AA70" w14:textId="52C38CCD" w:rsidR="00A74967" w:rsidRPr="00E6180C" w:rsidRDefault="00A74967" w:rsidP="006201C3">
      <w:pPr>
        <w:pStyle w:val="Akapitzlist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Administratorem danych osobowych jest Muzeum im. prof. Stanisława Fischera w Bochni z siedzibą w 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Bochni 32-700</w:t>
      </w:r>
      <w:r w:rsidRPr="00E6180C">
        <w:rPr>
          <w:rFonts w:asciiTheme="minorHAnsi" w:eastAsia="Times New Roman" w:hAnsiTheme="minorHAnsi" w:cstheme="minorHAnsi"/>
          <w:lang w:eastAsia="pl-PL"/>
        </w:rPr>
        <w:t>, ul. Rynek 20. tel. (14)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 xml:space="preserve"> 612-32-85, adres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 e-mail: kontakt@muzeum.bochnia.pl </w:t>
      </w:r>
    </w:p>
    <w:p w14:paraId="54DC747C" w14:textId="63CFCC58" w:rsidR="00A74967" w:rsidRPr="00E6180C" w:rsidRDefault="00ED5423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 xml:space="preserve">Dane kontaktowe 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Inspektora Ochrony Danych 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Osobowych - adres </w:t>
      </w:r>
      <w:r w:rsidR="00E6180C">
        <w:rPr>
          <w:rFonts w:asciiTheme="minorHAnsi" w:eastAsia="Times New Roman" w:hAnsiTheme="minorHAnsi" w:cstheme="minorHAnsi"/>
          <w:lang w:eastAsia="pl-PL"/>
        </w:rPr>
        <w:t>e-mail: kontakt@m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u</w:t>
      </w:r>
      <w:r w:rsidR="00E6180C">
        <w:rPr>
          <w:rFonts w:asciiTheme="minorHAnsi" w:eastAsia="Times New Roman" w:hAnsiTheme="minorHAnsi" w:cstheme="minorHAnsi"/>
          <w:lang w:eastAsia="pl-PL"/>
        </w:rPr>
        <w:t>z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e</w:t>
      </w:r>
      <w:r w:rsidR="00E6180C">
        <w:rPr>
          <w:rFonts w:asciiTheme="minorHAnsi" w:eastAsia="Times New Roman" w:hAnsiTheme="minorHAnsi" w:cstheme="minorHAnsi"/>
          <w:lang w:eastAsia="pl-PL"/>
        </w:rPr>
        <w:t>u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m.bochnia.pl lub listownie na adres </w:t>
      </w:r>
      <w:r w:rsidRPr="00E6180C">
        <w:rPr>
          <w:rFonts w:asciiTheme="minorHAnsi" w:eastAsia="Times New Roman" w:hAnsiTheme="minorHAnsi" w:cstheme="minorHAnsi"/>
          <w:lang w:eastAsia="pl-PL"/>
        </w:rPr>
        <w:t>siedziby Administratora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.</w:t>
      </w:r>
    </w:p>
    <w:p w14:paraId="286DA52C" w14:textId="1B8BB56B" w:rsidR="00A74967" w:rsidRPr="00E6180C" w:rsidRDefault="006201C3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lastRenderedPageBreak/>
        <w:t>D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ane osobowe w postaci wizerunku zarejestrowanego przez system 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monitoringu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przetwarzane będą w celu z</w:t>
      </w:r>
      <w:r w:rsidR="001E5F19">
        <w:rPr>
          <w:rFonts w:asciiTheme="minorHAnsi" w:eastAsia="Times New Roman" w:hAnsiTheme="minorHAnsi" w:cstheme="minorHAnsi"/>
          <w:lang w:eastAsia="pl-PL"/>
        </w:rPr>
        <w:t xml:space="preserve">apewnienia bezpieczeństwa osób 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przebywających na terenie Muzeum oraz zabezpieczenia mienia na podstawie art. 6 ust 1 lit. c i f ogólnego rozporządzenia o ochronie danych osobowych z dnia 27 kwietnia 2016 r., zgodnie z ustawą z dnia 22 sierpnia 1997 r. o ochronie osób i mienia (</w:t>
      </w:r>
      <w:proofErr w:type="spellStart"/>
      <w:r w:rsidR="00ED5423" w:rsidRPr="00E6180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ED5423" w:rsidRPr="00E6180C">
        <w:rPr>
          <w:rFonts w:asciiTheme="minorHAnsi" w:eastAsia="Times New Roman" w:hAnsiTheme="minorHAnsi" w:cstheme="minorHAnsi"/>
          <w:lang w:eastAsia="pl-PL"/>
        </w:rPr>
        <w:t xml:space="preserve">. 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Dz. U. z</w:t>
      </w:r>
      <w:r w:rsidR="001E5F19">
        <w:rPr>
          <w:rFonts w:asciiTheme="minorHAnsi" w:eastAsia="Times New Roman" w:hAnsiTheme="minorHAnsi" w:cstheme="minorHAnsi"/>
          <w:lang w:eastAsia="pl-PL"/>
        </w:rPr>
        <w:t xml:space="preserve"> 2025 r. poz. 532 ze zm.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) oraz rozporządzeniem Ministra Kultury i Dziedzictwa Narodowego z dnia 2 września 2014 r. w sprawie zabezpieczenia zbiorów muzeum przed pożarem, kradzieżą i innym niebezpieczeństwem grożącym ich zniszczeniem lub utratą (D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z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. U. 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 xml:space="preserve">z 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2014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 xml:space="preserve"> r.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, poz. 1240).</w:t>
      </w:r>
    </w:p>
    <w:p w14:paraId="11664096" w14:textId="646858B6" w:rsidR="00A74967" w:rsidRPr="00E6180C" w:rsidRDefault="00A74967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 w:rsidRPr="00E6180C">
        <w:rPr>
          <w:rFonts w:asciiTheme="minorHAnsi" w:eastAsia="Times New Roman" w:hAnsiTheme="minorHAnsi" w:cstheme="minorHAnsi"/>
          <w:lang w:eastAsia="pl-PL"/>
        </w:rPr>
        <w:t>Zapis obrazu jest elementem prawnie chronionym i ma bezpośredni wpływ na bezpieczeństwo Muzeum. W związku z tym</w:t>
      </w:r>
      <w:r w:rsidR="001E5F19">
        <w:rPr>
          <w:rFonts w:asciiTheme="minorHAnsi" w:eastAsia="Times New Roman" w:hAnsiTheme="minorHAnsi" w:cstheme="minorHAnsi"/>
          <w:lang w:eastAsia="pl-PL"/>
        </w:rPr>
        <w:t xml:space="preserve"> </w:t>
      </w:r>
      <w:r w:rsidR="00965FFF">
        <w:rPr>
          <w:rFonts w:asciiTheme="minorHAnsi" w:eastAsia="Times New Roman" w:hAnsiTheme="minorHAnsi" w:cstheme="minorHAnsi"/>
          <w:lang w:eastAsia="pl-PL"/>
        </w:rPr>
        <w:t>osoby, których dane dotyczą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 nie posiada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ją</w:t>
      </w:r>
      <w:r w:rsidRPr="00E6180C">
        <w:rPr>
          <w:rFonts w:asciiTheme="minorHAnsi" w:eastAsia="Times New Roman" w:hAnsiTheme="minorHAnsi" w:cstheme="minorHAnsi"/>
          <w:lang w:eastAsia="pl-PL"/>
        </w:rPr>
        <w:t xml:space="preserve"> prawa dostępu do treści swoich danych oraz prawa ich sprostowania, usunięcia, ograniczenia przetwarzania, prawa do przenoszenia danych, prawa wniesienia sprzeciwu, prawa do cofnięcia zgody w dowolnym momencie bez wpływu na zgodność z prawem przetwarzania, którego dokonano na podstawie zgody przed jej cofnięciem - w granicach określonych w przepisach prawa.</w:t>
      </w:r>
    </w:p>
    <w:p w14:paraId="1AC8656E" w14:textId="0A0B0E9F" w:rsidR="00A74967" w:rsidRPr="00E6180C" w:rsidRDefault="00965FFF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Osoby, których dane dotyczą</w:t>
      </w:r>
      <w:r w:rsidR="001E5F19">
        <w:rPr>
          <w:rFonts w:asciiTheme="minorHAnsi" w:eastAsia="Times New Roman" w:hAnsiTheme="minorHAnsi" w:cstheme="minorHAnsi"/>
          <w:lang w:eastAsia="pl-PL"/>
        </w:rPr>
        <w:t xml:space="preserve"> p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osiada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ją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pr</w:t>
      </w:r>
      <w:r>
        <w:rPr>
          <w:rFonts w:asciiTheme="minorHAnsi" w:eastAsia="Times New Roman" w:hAnsiTheme="minorHAnsi" w:cstheme="minorHAnsi"/>
          <w:lang w:eastAsia="pl-PL"/>
        </w:rPr>
        <w:t>awo wniesienia skargi do organu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 nadzorczego zajmującego się ochroną danych osobowych, jeżeli uzna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>ją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, iż przetwarzanie danych osobowych narusza przepisy RODO.</w:t>
      </w:r>
    </w:p>
    <w:p w14:paraId="14E7E383" w14:textId="51E22BE6" w:rsidR="00A74967" w:rsidRPr="00E6180C" w:rsidRDefault="00965FFF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Podanie 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danych osobowych jest dobrowolne. Przebywanie na terenie Muzeum jest równoznaczne z wyrażeniem zgody na podanie danych osobowych w zakresie wskazanym </w:t>
      </w:r>
      <w:r w:rsidR="00ED5423" w:rsidRPr="00E6180C">
        <w:rPr>
          <w:rFonts w:asciiTheme="minorHAnsi" w:eastAsia="Times New Roman" w:hAnsiTheme="minorHAnsi" w:cstheme="minorHAnsi"/>
          <w:lang w:eastAsia="pl-PL"/>
        </w:rPr>
        <w:t xml:space="preserve">w pkt. 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3. Konsekwencją odmowy </w:t>
      </w:r>
      <w:r w:rsidR="002254D0">
        <w:rPr>
          <w:rFonts w:asciiTheme="minorHAnsi" w:eastAsia="Times New Roman" w:hAnsiTheme="minorHAnsi" w:cstheme="minorHAnsi"/>
          <w:lang w:eastAsia="pl-PL"/>
        </w:rPr>
        <w:t>przetwarzania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tych danych jest brak uprawnienia do przebywania na terenie Muzeum.</w:t>
      </w:r>
    </w:p>
    <w:p w14:paraId="1F0FD50F" w14:textId="792C3C5C" w:rsidR="00A74967" w:rsidRPr="00E6180C" w:rsidRDefault="00965FFF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Zapisy z monitoringu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nie </w:t>
      </w:r>
      <w:r w:rsidR="00F943D0" w:rsidRPr="00E6180C">
        <w:rPr>
          <w:rFonts w:asciiTheme="minorHAnsi" w:eastAsia="Times New Roman" w:hAnsiTheme="minorHAnsi" w:cstheme="minorHAnsi"/>
          <w:lang w:eastAsia="pl-PL"/>
        </w:rPr>
        <w:t>podlegają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udostępnieniu podmio</w:t>
      </w:r>
      <w:r>
        <w:rPr>
          <w:rFonts w:asciiTheme="minorHAnsi" w:eastAsia="Times New Roman" w:hAnsiTheme="minorHAnsi" w:cstheme="minorHAnsi"/>
          <w:lang w:eastAsia="pl-PL"/>
        </w:rPr>
        <w:t>tom trzecim. Odbiorcami danych mogą być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tylko instytucje upoważnione z mocy prawa.</w:t>
      </w:r>
    </w:p>
    <w:p w14:paraId="3D6D6A54" w14:textId="60DC1452" w:rsidR="00A74967" w:rsidRPr="00E6180C" w:rsidRDefault="00965FFF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Przetwarzanie danych osobowych nie będzie podlegało zautomatyzowanemu podejmowaniu decyzji, w tym 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profilowaniu.</w:t>
      </w:r>
    </w:p>
    <w:p w14:paraId="2994F61A" w14:textId="61863904" w:rsidR="00A74967" w:rsidRPr="00E6180C" w:rsidRDefault="00965FFF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Zapisy z monitoringu nie będą</w:t>
      </w:r>
      <w:r w:rsidR="00F943D0" w:rsidRPr="00E6180C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przekazywane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do państw trzecich lub organizacji międzynarodowych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.</w:t>
      </w:r>
    </w:p>
    <w:p w14:paraId="52B21843" w14:textId="6E381315" w:rsidR="00A74967" w:rsidRPr="00E6180C" w:rsidRDefault="001E5F19" w:rsidP="006201C3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D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ane </w:t>
      </w:r>
      <w:r>
        <w:rPr>
          <w:rFonts w:asciiTheme="minorHAnsi" w:eastAsia="Times New Roman" w:hAnsiTheme="minorHAnsi" w:cstheme="minorHAnsi"/>
          <w:lang w:eastAsia="pl-PL"/>
        </w:rPr>
        <w:t>s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>ą przetwar</w:t>
      </w:r>
      <w:r w:rsidR="002254D0">
        <w:rPr>
          <w:rFonts w:asciiTheme="minorHAnsi" w:eastAsia="Times New Roman" w:hAnsiTheme="minorHAnsi" w:cstheme="minorHAnsi"/>
          <w:lang w:eastAsia="pl-PL"/>
        </w:rPr>
        <w:t xml:space="preserve">zane w sposób zautomatyzowany tzn. 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kamery monitoringu nagrywają obraz w sposób ciągły, po upływie 30 dni zapis jest automatycznie i trwale usuwany poprzez </w:t>
      </w:r>
      <w:r w:rsidR="00F943D0" w:rsidRPr="00E6180C">
        <w:rPr>
          <w:rFonts w:asciiTheme="minorHAnsi" w:eastAsia="Times New Roman" w:hAnsiTheme="minorHAnsi" w:cstheme="minorHAnsi"/>
          <w:lang w:eastAsia="pl-PL"/>
        </w:rPr>
        <w:t>za</w:t>
      </w:r>
      <w:r w:rsidR="00A74967" w:rsidRPr="00E6180C">
        <w:rPr>
          <w:rFonts w:asciiTheme="minorHAnsi" w:eastAsia="Times New Roman" w:hAnsiTheme="minorHAnsi" w:cstheme="minorHAnsi"/>
          <w:lang w:eastAsia="pl-PL"/>
        </w:rPr>
        <w:t xml:space="preserve">pisanie kolejnego </w:t>
      </w:r>
      <w:r w:rsidR="002254D0">
        <w:rPr>
          <w:rFonts w:asciiTheme="minorHAnsi" w:eastAsia="Times New Roman" w:hAnsiTheme="minorHAnsi" w:cstheme="minorHAnsi"/>
          <w:lang w:eastAsia="pl-PL"/>
        </w:rPr>
        <w:t>bieżącego obrazu (o ile nagrania nie stanowią dowodu w postępowaniu prowadzonym na podstawie przepisów prawa lub administrator powziął wiadomość, iż mogą stanowić dowód w takim postępowaniu, wówczas termin ulega przedłużeniu do czasu prawomocnego zakończenia postępowania).</w:t>
      </w:r>
    </w:p>
    <w:p w14:paraId="1559B3DC" w14:textId="77777777" w:rsidR="00A74967" w:rsidRPr="000E10D3" w:rsidRDefault="00A74967" w:rsidP="00B86A3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AB178F3" w14:textId="77777777" w:rsidR="00F943D0" w:rsidRPr="000E10D3" w:rsidRDefault="00F943D0" w:rsidP="00B86A3C">
      <w:pPr>
        <w:rPr>
          <w:rFonts w:asciiTheme="minorHAnsi" w:hAnsiTheme="minorHAnsi" w:cstheme="minorHAnsi"/>
          <w:sz w:val="20"/>
          <w:szCs w:val="20"/>
        </w:rPr>
      </w:pPr>
    </w:p>
    <w:p w14:paraId="65277CC8" w14:textId="4BFA1255" w:rsidR="00F943D0" w:rsidRPr="001E5F19" w:rsidRDefault="00A74967" w:rsidP="001E5F19">
      <w:pPr>
        <w:rPr>
          <w:rFonts w:asciiTheme="minorHAnsi" w:hAnsiTheme="minorHAnsi" w:cstheme="minorHAnsi"/>
        </w:rPr>
      </w:pPr>
      <w:r w:rsidRPr="001E5F19">
        <w:rPr>
          <w:rFonts w:asciiTheme="minorHAnsi" w:hAnsiTheme="minorHAnsi" w:cstheme="minorHAnsi"/>
        </w:rPr>
        <w:t xml:space="preserve">Regulamin obowiązuje od dnia </w:t>
      </w:r>
      <w:r w:rsidR="001E5F19">
        <w:rPr>
          <w:rFonts w:asciiTheme="minorHAnsi" w:hAnsiTheme="minorHAnsi" w:cstheme="minorHAnsi"/>
        </w:rPr>
        <w:t>9 marca 2026</w:t>
      </w:r>
      <w:r w:rsidRPr="001E5F19">
        <w:rPr>
          <w:rFonts w:asciiTheme="minorHAnsi" w:hAnsiTheme="minorHAnsi" w:cstheme="minorHAnsi"/>
        </w:rPr>
        <w:t xml:space="preserve"> r. </w:t>
      </w:r>
    </w:p>
    <w:sectPr w:rsidR="00F943D0" w:rsidRPr="001E5F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710F9" w14:textId="77777777" w:rsidR="005F7D78" w:rsidRDefault="005F7D78" w:rsidP="00866057">
      <w:pPr>
        <w:spacing w:after="0" w:line="240" w:lineRule="auto"/>
      </w:pPr>
      <w:r>
        <w:separator/>
      </w:r>
    </w:p>
  </w:endnote>
  <w:endnote w:type="continuationSeparator" w:id="0">
    <w:p w14:paraId="0A27C810" w14:textId="77777777" w:rsidR="005F7D78" w:rsidRDefault="005F7D78" w:rsidP="0086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739109"/>
      <w:docPartObj>
        <w:docPartGallery w:val="Page Numbers (Bottom of Page)"/>
        <w:docPartUnique/>
      </w:docPartObj>
    </w:sdtPr>
    <w:sdtEndPr/>
    <w:sdtContent>
      <w:p w14:paraId="406E854C" w14:textId="276C5279" w:rsidR="00075704" w:rsidRDefault="000757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5DF">
          <w:rPr>
            <w:noProof/>
          </w:rPr>
          <w:t>4</w:t>
        </w:r>
        <w:r>
          <w:fldChar w:fldCharType="end"/>
        </w:r>
      </w:p>
    </w:sdtContent>
  </w:sdt>
  <w:p w14:paraId="20279304" w14:textId="77777777" w:rsidR="00075704" w:rsidRDefault="000757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E35C" w14:textId="77777777" w:rsidR="005F7D78" w:rsidRDefault="005F7D78" w:rsidP="00866057">
      <w:pPr>
        <w:spacing w:after="0" w:line="240" w:lineRule="auto"/>
      </w:pPr>
      <w:r>
        <w:separator/>
      </w:r>
    </w:p>
  </w:footnote>
  <w:footnote w:type="continuationSeparator" w:id="0">
    <w:p w14:paraId="2D72D1A2" w14:textId="77777777" w:rsidR="005F7D78" w:rsidRDefault="005F7D78" w:rsidP="0086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F43"/>
    <w:multiLevelType w:val="hybridMultilevel"/>
    <w:tmpl w:val="295A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1F06"/>
    <w:multiLevelType w:val="hybridMultilevel"/>
    <w:tmpl w:val="48A42F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36766"/>
    <w:multiLevelType w:val="hybridMultilevel"/>
    <w:tmpl w:val="A2AE7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130C"/>
    <w:multiLevelType w:val="hybridMultilevel"/>
    <w:tmpl w:val="D32CE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942"/>
    <w:multiLevelType w:val="hybridMultilevel"/>
    <w:tmpl w:val="65EA30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012B4"/>
    <w:multiLevelType w:val="hybridMultilevel"/>
    <w:tmpl w:val="7D746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06F24"/>
    <w:multiLevelType w:val="hybridMultilevel"/>
    <w:tmpl w:val="1AC0A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4483"/>
    <w:multiLevelType w:val="hybridMultilevel"/>
    <w:tmpl w:val="5C7A418A"/>
    <w:lvl w:ilvl="0" w:tplc="9B3026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7E3695"/>
    <w:multiLevelType w:val="hybridMultilevel"/>
    <w:tmpl w:val="4D820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01AA5"/>
    <w:multiLevelType w:val="hybridMultilevel"/>
    <w:tmpl w:val="0DCCAB86"/>
    <w:lvl w:ilvl="0" w:tplc="D81EB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C4C3F"/>
    <w:multiLevelType w:val="multilevel"/>
    <w:tmpl w:val="3D6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23678"/>
    <w:multiLevelType w:val="hybridMultilevel"/>
    <w:tmpl w:val="9C1EA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E3490"/>
    <w:multiLevelType w:val="hybridMultilevel"/>
    <w:tmpl w:val="446C3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46801"/>
    <w:multiLevelType w:val="hybridMultilevel"/>
    <w:tmpl w:val="41A4A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533DD"/>
    <w:multiLevelType w:val="hybridMultilevel"/>
    <w:tmpl w:val="FC0AB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445A"/>
    <w:multiLevelType w:val="hybridMultilevel"/>
    <w:tmpl w:val="7C74CC58"/>
    <w:lvl w:ilvl="0" w:tplc="F49ED45E">
      <w:start w:val="1"/>
      <w:numFmt w:val="decimal"/>
      <w:lvlText w:val="%1."/>
      <w:lvlJc w:val="left"/>
      <w:pPr>
        <w:ind w:left="778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A1764C0"/>
    <w:multiLevelType w:val="hybridMultilevel"/>
    <w:tmpl w:val="21F6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8181C"/>
    <w:multiLevelType w:val="hybridMultilevel"/>
    <w:tmpl w:val="F170E480"/>
    <w:lvl w:ilvl="0" w:tplc="84B8F47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07FA7"/>
    <w:multiLevelType w:val="hybridMultilevel"/>
    <w:tmpl w:val="F6B41292"/>
    <w:lvl w:ilvl="0" w:tplc="59884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8386C"/>
    <w:multiLevelType w:val="hybridMultilevel"/>
    <w:tmpl w:val="442E164C"/>
    <w:lvl w:ilvl="0" w:tplc="A9CCA2D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E75D37"/>
    <w:multiLevelType w:val="hybridMultilevel"/>
    <w:tmpl w:val="99327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9E639A"/>
    <w:multiLevelType w:val="hybridMultilevel"/>
    <w:tmpl w:val="BDE697FE"/>
    <w:lvl w:ilvl="0" w:tplc="21CE6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1B73"/>
    <w:multiLevelType w:val="hybridMultilevel"/>
    <w:tmpl w:val="6BF622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0D48E1"/>
    <w:multiLevelType w:val="hybridMultilevel"/>
    <w:tmpl w:val="5218E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10"/>
  </w:num>
  <w:num w:numId="5">
    <w:abstractNumId w:val="19"/>
  </w:num>
  <w:num w:numId="6">
    <w:abstractNumId w:val="9"/>
  </w:num>
  <w:num w:numId="7">
    <w:abstractNumId w:val="8"/>
  </w:num>
  <w:num w:numId="8">
    <w:abstractNumId w:val="6"/>
  </w:num>
  <w:num w:numId="9">
    <w:abstractNumId w:val="18"/>
  </w:num>
  <w:num w:numId="10">
    <w:abstractNumId w:val="15"/>
  </w:num>
  <w:num w:numId="11">
    <w:abstractNumId w:val="3"/>
  </w:num>
  <w:num w:numId="12">
    <w:abstractNumId w:val="16"/>
  </w:num>
  <w:num w:numId="13">
    <w:abstractNumId w:val="0"/>
  </w:num>
  <w:num w:numId="14">
    <w:abstractNumId w:val="14"/>
  </w:num>
  <w:num w:numId="15">
    <w:abstractNumId w:val="2"/>
  </w:num>
  <w:num w:numId="16">
    <w:abstractNumId w:val="7"/>
  </w:num>
  <w:num w:numId="17">
    <w:abstractNumId w:val="5"/>
  </w:num>
  <w:num w:numId="18">
    <w:abstractNumId w:val="22"/>
  </w:num>
  <w:num w:numId="19">
    <w:abstractNumId w:val="11"/>
  </w:num>
  <w:num w:numId="20">
    <w:abstractNumId w:val="4"/>
  </w:num>
  <w:num w:numId="21">
    <w:abstractNumId w:val="20"/>
  </w:num>
  <w:num w:numId="22">
    <w:abstractNumId w:val="12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D1"/>
    <w:rsid w:val="00072A14"/>
    <w:rsid w:val="00075704"/>
    <w:rsid w:val="000B0E6D"/>
    <w:rsid w:val="000E10D3"/>
    <w:rsid w:val="000E429B"/>
    <w:rsid w:val="00115616"/>
    <w:rsid w:val="00183B5A"/>
    <w:rsid w:val="00196BE6"/>
    <w:rsid w:val="001E5F19"/>
    <w:rsid w:val="00204A5A"/>
    <w:rsid w:val="00216ECD"/>
    <w:rsid w:val="002254D0"/>
    <w:rsid w:val="0028661C"/>
    <w:rsid w:val="002A4C1E"/>
    <w:rsid w:val="002D7C63"/>
    <w:rsid w:val="002E469B"/>
    <w:rsid w:val="0032143F"/>
    <w:rsid w:val="00361AF4"/>
    <w:rsid w:val="004339BD"/>
    <w:rsid w:val="00436462"/>
    <w:rsid w:val="0044292A"/>
    <w:rsid w:val="0046759D"/>
    <w:rsid w:val="00487BE8"/>
    <w:rsid w:val="004A09B4"/>
    <w:rsid w:val="004F1D35"/>
    <w:rsid w:val="0051595B"/>
    <w:rsid w:val="00536B47"/>
    <w:rsid w:val="005E4276"/>
    <w:rsid w:val="005F7D78"/>
    <w:rsid w:val="006201C3"/>
    <w:rsid w:val="006404AF"/>
    <w:rsid w:val="006577A3"/>
    <w:rsid w:val="006C68C1"/>
    <w:rsid w:val="00700C3D"/>
    <w:rsid w:val="007232C8"/>
    <w:rsid w:val="00740668"/>
    <w:rsid w:val="00752957"/>
    <w:rsid w:val="00785351"/>
    <w:rsid w:val="008528DF"/>
    <w:rsid w:val="00866057"/>
    <w:rsid w:val="008B75EA"/>
    <w:rsid w:val="008F16C4"/>
    <w:rsid w:val="008F66F2"/>
    <w:rsid w:val="009306EB"/>
    <w:rsid w:val="00931FEA"/>
    <w:rsid w:val="0094053F"/>
    <w:rsid w:val="00965FFF"/>
    <w:rsid w:val="00976582"/>
    <w:rsid w:val="009975D4"/>
    <w:rsid w:val="009E77AA"/>
    <w:rsid w:val="00A02A1A"/>
    <w:rsid w:val="00A32085"/>
    <w:rsid w:val="00A35052"/>
    <w:rsid w:val="00A46FFB"/>
    <w:rsid w:val="00A52C3F"/>
    <w:rsid w:val="00A608D3"/>
    <w:rsid w:val="00A74967"/>
    <w:rsid w:val="00A76F17"/>
    <w:rsid w:val="00A92C3F"/>
    <w:rsid w:val="00AF3894"/>
    <w:rsid w:val="00B63AD1"/>
    <w:rsid w:val="00B86A3C"/>
    <w:rsid w:val="00C20EF5"/>
    <w:rsid w:val="00C65D15"/>
    <w:rsid w:val="00C7792F"/>
    <w:rsid w:val="00C80739"/>
    <w:rsid w:val="00C948AD"/>
    <w:rsid w:val="00CA6928"/>
    <w:rsid w:val="00CD75DF"/>
    <w:rsid w:val="00D20FD5"/>
    <w:rsid w:val="00D240CB"/>
    <w:rsid w:val="00D64546"/>
    <w:rsid w:val="00DB6397"/>
    <w:rsid w:val="00DC7E6E"/>
    <w:rsid w:val="00E1509E"/>
    <w:rsid w:val="00E563FE"/>
    <w:rsid w:val="00E6180C"/>
    <w:rsid w:val="00EC7444"/>
    <w:rsid w:val="00ED5423"/>
    <w:rsid w:val="00ED5B85"/>
    <w:rsid w:val="00F34D76"/>
    <w:rsid w:val="00F51C82"/>
    <w:rsid w:val="00F91386"/>
    <w:rsid w:val="00F943D0"/>
    <w:rsid w:val="00F955B1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2760"/>
  <w15:chartTrackingRefBased/>
  <w15:docId w15:val="{1007B8D6-C7E9-47B2-BD91-B5E7BDCF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AD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63AD1"/>
    <w:pPr>
      <w:keepNext/>
      <w:widowControl w:val="0"/>
      <w:autoSpaceDE w:val="0"/>
      <w:autoSpaceDN w:val="0"/>
      <w:adjustRightInd w:val="0"/>
      <w:spacing w:after="0" w:line="36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3AD1"/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5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5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46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B7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0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66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057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1509E"/>
    <w:rPr>
      <w:color w:val="0000FF"/>
      <w:u w:val="single"/>
    </w:rPr>
  </w:style>
  <w:style w:type="table" w:styleId="Tabela-Siatka">
    <w:name w:val="Table Grid"/>
    <w:basedOn w:val="Standardowy"/>
    <w:uiPriority w:val="39"/>
    <w:rsid w:val="00C7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takt@muzeum.boch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user</cp:lastModifiedBy>
  <cp:revision>42</cp:revision>
  <cp:lastPrinted>2024-01-11T13:42:00Z</cp:lastPrinted>
  <dcterms:created xsi:type="dcterms:W3CDTF">2020-05-28T09:37:00Z</dcterms:created>
  <dcterms:modified xsi:type="dcterms:W3CDTF">2026-03-06T13:35:00Z</dcterms:modified>
</cp:coreProperties>
</file>